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8612" w:type="dxa"/>
          </w:tcPr>
          <w:p w:rsidR="00C97AD9" w:rsidRPr="00713E9A" w:rsidRDefault="00C9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 от </w:t>
            </w:r>
            <w:r w:rsidRPr="00972A4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Pr="00972A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  № 2</w:t>
            </w:r>
            <w:r w:rsidRPr="00972A4B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-г « Об установлении тарифов на услуги в сфере водоснабжения и водоотведения, осуществляемые МУП города Ангарска «Ангарский Водоканал»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Величина установленного тарифа на транспортировку сточных вод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F4087E">
                  <w:pPr>
                    <w:spacing w:before="120" w:after="120"/>
                    <w:jc w:val="center"/>
                  </w:pPr>
                  <w:r w:rsidRPr="00517116">
                    <w:t>01.01.2014 - 30.06.2014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F4087E">
                  <w:pPr>
                    <w:spacing w:before="120" w:after="120"/>
                    <w:jc w:val="center"/>
                  </w:pPr>
                  <w:r w:rsidRPr="00517116">
                    <w:t>01.07.2014 - 31.12.2014</w:t>
                  </w: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C97AD9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 xml:space="preserve">Тариф на транспортировку сточных вод (без учета НДС) 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Pr="00F275DE">
                    <w:rPr>
                      <w:sz w:val="24"/>
                      <w:szCs w:val="24"/>
                    </w:rPr>
                    <w:t>для осуществления расчетов с гарантирующей организацией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C97AD9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4,78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C97AD9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5,60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EB6B5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20.12.2013 г.</w:t>
            </w:r>
          </w:p>
          <w:p w:rsidR="00C97AD9" w:rsidRDefault="00C97AD9" w:rsidP="00403A6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6" w:tooltip="blocked::http://www.angarsk-goradm.ru/pravacts" w:history="1">
              <w:r>
                <w:rPr>
                  <w:rStyle w:val="Hyperlink"/>
                </w:rPr>
                <w:t>http://www.angarsk-goradm.ru/pravacts</w:t>
              </w:r>
            </w:hyperlink>
          </w:p>
          <w:p w:rsidR="00C97AD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ang</w:t>
              </w:r>
              <w:r w:rsidRPr="006646B9">
                <w:rPr>
                  <w:rStyle w:val="Hyperlink"/>
                  <w:sz w:val="24"/>
                  <w:szCs w:val="24"/>
                </w:rPr>
                <w:t>-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vodokanal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C97AD9" w:rsidRPr="00713E9A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D9" w:rsidRDefault="00C97AD9">
      <w:r>
        <w:separator/>
      </w:r>
    </w:p>
  </w:endnote>
  <w:endnote w:type="continuationSeparator" w:id="0">
    <w:p w:rsidR="00C97AD9" w:rsidRDefault="00C9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D9" w:rsidRDefault="00C97AD9">
      <w:r>
        <w:separator/>
      </w:r>
    </w:p>
  </w:footnote>
  <w:footnote w:type="continuationSeparator" w:id="0">
    <w:p w:rsidR="00C97AD9" w:rsidRDefault="00C9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9" w:rsidRDefault="00C97AD9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37A"/>
    <w:rsid w:val="000B537A"/>
    <w:rsid w:val="00202132"/>
    <w:rsid w:val="002B59AD"/>
    <w:rsid w:val="00403A67"/>
    <w:rsid w:val="00413D6B"/>
    <w:rsid w:val="004E2F7A"/>
    <w:rsid w:val="00517116"/>
    <w:rsid w:val="006646B9"/>
    <w:rsid w:val="006E210F"/>
    <w:rsid w:val="006F1B58"/>
    <w:rsid w:val="00713E9A"/>
    <w:rsid w:val="00915AFA"/>
    <w:rsid w:val="00972A4B"/>
    <w:rsid w:val="00A35A6F"/>
    <w:rsid w:val="00B10AAC"/>
    <w:rsid w:val="00C93B71"/>
    <w:rsid w:val="00C97AD9"/>
    <w:rsid w:val="00EB6B59"/>
    <w:rsid w:val="00F275DE"/>
    <w:rsid w:val="00F4087E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Hyperlink">
    <w:name w:val="Hyperlink"/>
    <w:basedOn w:val="DefaultParagraphFont"/>
    <w:uiPriority w:val="99"/>
    <w:rsid w:val="00403A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200</Words>
  <Characters>1145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subject/>
  <dc:creator>КонсультантПлюс</dc:creator>
  <cp:keywords/>
  <dc:description/>
  <cp:lastModifiedBy>peoglav</cp:lastModifiedBy>
  <cp:revision>3</cp:revision>
  <dcterms:created xsi:type="dcterms:W3CDTF">2013-12-03T08:06:00Z</dcterms:created>
  <dcterms:modified xsi:type="dcterms:W3CDTF">2013-12-24T02:55:00Z</dcterms:modified>
</cp:coreProperties>
</file>