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DF" w:rsidRDefault="006142DF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3.2. Информация о тарифе на водоотведение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45"/>
        <w:gridCol w:w="3375"/>
      </w:tblGrid>
      <w:tr w:rsidR="006142DF" w:rsidRPr="007E490C" w:rsidTr="00217E37">
        <w:tc>
          <w:tcPr>
            <w:tcW w:w="4545" w:type="dxa"/>
          </w:tcPr>
          <w:p w:rsidR="006142DF" w:rsidRPr="007E490C" w:rsidRDefault="006142DF">
            <w:pPr>
              <w:rPr>
                <w:sz w:val="24"/>
                <w:szCs w:val="24"/>
              </w:rPr>
            </w:pPr>
            <w:r w:rsidRPr="007E490C"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на водоотведение </w:t>
            </w:r>
          </w:p>
        </w:tc>
        <w:tc>
          <w:tcPr>
            <w:tcW w:w="3375" w:type="dxa"/>
          </w:tcPr>
          <w:p w:rsidR="006142DF" w:rsidRPr="007E490C" w:rsidRDefault="00614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Ангарска</w:t>
            </w:r>
          </w:p>
        </w:tc>
      </w:tr>
      <w:tr w:rsidR="006142DF" w:rsidRPr="007E490C" w:rsidTr="00217E37">
        <w:tc>
          <w:tcPr>
            <w:tcW w:w="4545" w:type="dxa"/>
          </w:tcPr>
          <w:p w:rsidR="006142DF" w:rsidRPr="007E490C" w:rsidRDefault="006142DF">
            <w:pPr>
              <w:rPr>
                <w:sz w:val="24"/>
                <w:szCs w:val="24"/>
              </w:rPr>
            </w:pPr>
            <w:r w:rsidRPr="007E490C"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375" w:type="dxa"/>
          </w:tcPr>
          <w:p w:rsidR="006142DF" w:rsidRDefault="006142DF" w:rsidP="007C103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Постановление администрации города Ангарска  от 27.11.2012 г  № 2249-г « Об установлении тарифов на услуги в сфере водоснабжения и водоотведения для МУП города Ангарска «Ангарский Водоканал»</w:t>
            </w:r>
          </w:p>
          <w:p w:rsidR="006142DF" w:rsidRPr="007C1038" w:rsidRDefault="006142DF" w:rsidP="007C10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Ангарска  от 29.12.2009 г  № 1960-г « Об установлении надбавки на услуги в сфере водоснабжения и водоотведения для МУП города Ангарска «Ангарский Водоканал»</w:t>
            </w:r>
          </w:p>
          <w:p w:rsidR="006142DF" w:rsidRPr="007E490C" w:rsidRDefault="006142DF">
            <w:pPr>
              <w:rPr>
                <w:sz w:val="24"/>
                <w:szCs w:val="24"/>
              </w:rPr>
            </w:pPr>
          </w:p>
        </w:tc>
      </w:tr>
      <w:tr w:rsidR="006142DF" w:rsidRPr="007E490C" w:rsidTr="00217E37">
        <w:tc>
          <w:tcPr>
            <w:tcW w:w="4545" w:type="dxa"/>
          </w:tcPr>
          <w:p w:rsidR="006142DF" w:rsidRPr="00217E37" w:rsidRDefault="006142DF">
            <w:pPr>
              <w:rPr>
                <w:sz w:val="24"/>
                <w:szCs w:val="24"/>
              </w:rPr>
            </w:pPr>
            <w:r w:rsidRPr="007E490C">
              <w:rPr>
                <w:sz w:val="24"/>
                <w:szCs w:val="24"/>
              </w:rPr>
              <w:t>Величина установленного тарифа на водоотведение</w:t>
            </w:r>
            <w:r>
              <w:rPr>
                <w:sz w:val="24"/>
                <w:szCs w:val="24"/>
              </w:rPr>
              <w:t xml:space="preserve"> , без учета НДС 18%</w:t>
            </w:r>
          </w:p>
          <w:p w:rsidR="006142DF" w:rsidRPr="007C1038" w:rsidRDefault="006142DF">
            <w:pPr>
              <w:rPr>
                <w:sz w:val="24"/>
                <w:szCs w:val="24"/>
              </w:rPr>
            </w:pPr>
            <w:r w:rsidRPr="007E490C">
              <w:rPr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3375" w:type="dxa"/>
          </w:tcPr>
          <w:p w:rsidR="006142DF" w:rsidRDefault="006142DF" w:rsidP="007C10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01.01.2013 по 28.02.2013 </w:t>
            </w:r>
          </w:p>
          <w:p w:rsidR="006142DF" w:rsidRDefault="006142DF" w:rsidP="007C10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6,</w:t>
            </w:r>
            <w:r w:rsidRPr="007C1038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руб./ куб. м.</w:t>
            </w:r>
          </w:p>
          <w:p w:rsidR="006142DF" w:rsidRDefault="006142DF" w:rsidP="007C10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Надбавка 0,</w:t>
            </w:r>
            <w:r w:rsidRPr="007C1038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руб./ куб. м.</w:t>
            </w:r>
          </w:p>
          <w:p w:rsidR="006142DF" w:rsidRDefault="006142DF" w:rsidP="007C10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01.03.2013 по 30.06.2013</w:t>
            </w:r>
          </w:p>
          <w:p w:rsidR="006142DF" w:rsidRDefault="006142DF" w:rsidP="007C10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6,49 руб./ куб. м.</w:t>
            </w:r>
          </w:p>
          <w:p w:rsidR="006142DF" w:rsidRDefault="006142DF" w:rsidP="007C10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01.07.2013 по 31.12.2013</w:t>
            </w:r>
          </w:p>
          <w:p w:rsidR="006142DF" w:rsidRPr="007E490C" w:rsidRDefault="006142DF" w:rsidP="007C1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7,50 руб./ куб. м.</w:t>
            </w:r>
          </w:p>
        </w:tc>
      </w:tr>
      <w:tr w:rsidR="006142DF" w:rsidRPr="007E490C" w:rsidTr="00217E37">
        <w:tc>
          <w:tcPr>
            <w:tcW w:w="4545" w:type="dxa"/>
          </w:tcPr>
          <w:p w:rsidR="006142DF" w:rsidRPr="007E490C" w:rsidRDefault="006142DF">
            <w:pPr>
              <w:rPr>
                <w:sz w:val="24"/>
                <w:szCs w:val="24"/>
              </w:rPr>
            </w:pPr>
            <w:r w:rsidRPr="007E490C"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375" w:type="dxa"/>
          </w:tcPr>
          <w:p w:rsidR="006142DF" w:rsidRDefault="006142DF" w:rsidP="007C10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Ангарские Ведомости (надбавка)</w:t>
            </w:r>
          </w:p>
          <w:p w:rsidR="006142DF" w:rsidRPr="006E210F" w:rsidRDefault="006142DF" w:rsidP="007C10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Мой Ангарск (тариф)</w:t>
            </w:r>
          </w:p>
          <w:p w:rsidR="006142DF" w:rsidRPr="007E490C" w:rsidRDefault="006142DF" w:rsidP="007C1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организации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93B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ang</w:t>
            </w:r>
            <w:r w:rsidRPr="00C93B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vodokanal</w:t>
            </w:r>
            <w:r w:rsidRPr="00C93B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6142DF" w:rsidRPr="007C1038" w:rsidRDefault="006142DF">
      <w:pPr>
        <w:rPr>
          <w:sz w:val="24"/>
          <w:szCs w:val="24"/>
        </w:rPr>
      </w:pPr>
    </w:p>
    <w:sectPr w:rsidR="006142DF" w:rsidRPr="007C1038" w:rsidSect="00E947F2">
      <w:headerReference w:type="default" r:id="rId6"/>
      <w:pgSz w:w="11906" w:h="16838"/>
      <w:pgMar w:top="851" w:right="964" w:bottom="567" w:left="124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2DF" w:rsidRDefault="006142DF">
      <w:r>
        <w:separator/>
      </w:r>
    </w:p>
  </w:endnote>
  <w:endnote w:type="continuationSeparator" w:id="0">
    <w:p w:rsidR="006142DF" w:rsidRDefault="00614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2DF" w:rsidRDefault="006142DF">
      <w:r>
        <w:separator/>
      </w:r>
    </w:p>
  </w:footnote>
  <w:footnote w:type="continuationSeparator" w:id="0">
    <w:p w:rsidR="006142DF" w:rsidRDefault="00614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DF" w:rsidRDefault="006142DF">
    <w:pPr>
      <w:pStyle w:val="Header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423"/>
    <w:rsid w:val="000A5D7A"/>
    <w:rsid w:val="00217E37"/>
    <w:rsid w:val="006142DF"/>
    <w:rsid w:val="006E210F"/>
    <w:rsid w:val="007C1038"/>
    <w:rsid w:val="007E490C"/>
    <w:rsid w:val="00816423"/>
    <w:rsid w:val="00C93B71"/>
    <w:rsid w:val="00D47307"/>
    <w:rsid w:val="00E9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F2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47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47F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947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47F2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E947F2"/>
    <w:pPr>
      <w:widowControl w:val="0"/>
      <w:autoSpaceDE w:val="0"/>
      <w:autoSpaceDN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169</Words>
  <Characters>968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</dc:title>
  <dc:subject/>
  <dc:creator>КонсультантПлюс</dc:creator>
  <cp:keywords/>
  <dc:description/>
  <cp:lastModifiedBy>peoglav</cp:lastModifiedBy>
  <cp:revision>3</cp:revision>
  <dcterms:created xsi:type="dcterms:W3CDTF">2013-12-03T08:02:00Z</dcterms:created>
  <dcterms:modified xsi:type="dcterms:W3CDTF">2013-12-03T08:07:00Z</dcterms:modified>
</cp:coreProperties>
</file>